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Moses James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FIRST HAWAIIAN,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FHB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 &amp; CHIEF FINANCIAL OFCR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will vest in three equal annual installments beginning on February 26, 2026 and settle in shares of Common Stock on a one-for-one basis, subject to continued employment through the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M. 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Moses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9744" TargetMode="External"/><Relationship Id="rId14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2025-02-28T13:17:01Z</dcterms:created>
  <dcterms:modified xsi:type="dcterms:W3CDTF">2025-02-28T13:17:01Z</dcterms:modified>
</cp:coreProperties>
</file>